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0" w:type="dxa"/>
          <w:right w:w="0" w:type="dxa"/>
        </w:tblCellMar>
        <w:tblLook w:val="01E0" w:firstRow="1" w:lastRow="1" w:firstColumn="1" w:lastColumn="1" w:noHBand="0" w:noVBand="0"/>
      </w:tblPr>
      <w:tblGrid>
        <w:gridCol w:w="4513"/>
        <w:gridCol w:w="4513"/>
      </w:tblGrid>
      <w:tr w:rsidR="00D06906" w:rsidRPr="001C0164" w:rsidTr="001C0164">
        <w:tc>
          <w:tcPr>
            <w:tcW w:w="2500" w:type="pct"/>
          </w:tcPr>
          <w:p w:rsidR="00D06906" w:rsidRPr="001C0164" w:rsidRDefault="00D06906" w:rsidP="001C0164">
            <w:pPr>
              <w:adjustRightInd w:val="0"/>
              <w:snapToGrid w:val="0"/>
              <w:spacing w:after="0"/>
              <w:rPr>
                <w:rFonts w:eastAsia="Arial Unicode MS" w:cs="Arial"/>
                <w:b/>
                <w:szCs w:val="20"/>
              </w:rPr>
            </w:pPr>
            <w:r w:rsidRPr="001C0164">
              <w:rPr>
                <w:rFonts w:eastAsia="Arial Unicode MS" w:cs="Arial"/>
                <w:b/>
                <w:szCs w:val="20"/>
              </w:rPr>
              <w:t>Mã chương:.............</w:t>
            </w:r>
          </w:p>
          <w:p w:rsidR="00D06906" w:rsidRPr="001C0164" w:rsidRDefault="00D06906" w:rsidP="001C0164">
            <w:pPr>
              <w:adjustRightInd w:val="0"/>
              <w:snapToGrid w:val="0"/>
              <w:spacing w:after="0"/>
              <w:rPr>
                <w:rFonts w:eastAsia="Arial Unicode MS" w:cs="Arial"/>
                <w:b/>
                <w:szCs w:val="20"/>
              </w:rPr>
            </w:pPr>
            <w:r w:rsidRPr="001C0164">
              <w:rPr>
                <w:rFonts w:eastAsia="Arial Unicode MS" w:cs="Arial"/>
                <w:b/>
                <w:szCs w:val="20"/>
              </w:rPr>
              <w:t>Đơn vị báo cáo:……….</w:t>
            </w:r>
          </w:p>
        </w:tc>
        <w:tc>
          <w:tcPr>
            <w:tcW w:w="2500" w:type="pct"/>
          </w:tcPr>
          <w:p w:rsidR="00D06906" w:rsidRPr="001C0164" w:rsidRDefault="00D06906" w:rsidP="001C0164">
            <w:pPr>
              <w:adjustRightInd w:val="0"/>
              <w:snapToGrid w:val="0"/>
              <w:spacing w:after="0"/>
              <w:jc w:val="right"/>
              <w:rPr>
                <w:rFonts w:eastAsia="Arial Unicode MS" w:cs="Arial"/>
                <w:b/>
                <w:szCs w:val="20"/>
              </w:rPr>
            </w:pPr>
            <w:bookmarkStart w:id="0" w:name="chuong_pl_2"/>
            <w:r w:rsidRPr="001C0164">
              <w:rPr>
                <w:rFonts w:eastAsia="Arial Unicode MS" w:cs="Arial"/>
                <w:b/>
                <w:szCs w:val="20"/>
              </w:rPr>
              <w:t>Mẫu biểu số 0</w:t>
            </w:r>
            <w:bookmarkEnd w:id="0"/>
            <w:r>
              <w:rPr>
                <w:rFonts w:eastAsia="Arial Unicode MS" w:cs="Arial"/>
                <w:b/>
                <w:szCs w:val="20"/>
              </w:rPr>
              <w:t>2</w:t>
            </w:r>
          </w:p>
        </w:tc>
      </w:tr>
    </w:tbl>
    <w:p w:rsidR="00D06906" w:rsidRPr="001C0164" w:rsidRDefault="00D06906" w:rsidP="001C0164">
      <w:pPr>
        <w:adjustRightInd w:val="0"/>
        <w:snapToGrid w:val="0"/>
        <w:spacing w:after="0"/>
        <w:jc w:val="center"/>
        <w:rPr>
          <w:rFonts w:cs="Arial"/>
          <w:szCs w:val="20"/>
        </w:rPr>
      </w:pPr>
    </w:p>
    <w:p w:rsidR="00D06906" w:rsidRPr="001C0164" w:rsidRDefault="00D06906" w:rsidP="001C0164">
      <w:pPr>
        <w:adjustRightInd w:val="0"/>
        <w:snapToGrid w:val="0"/>
        <w:spacing w:after="0"/>
        <w:jc w:val="center"/>
        <w:rPr>
          <w:rFonts w:cs="Arial"/>
          <w:b/>
          <w:szCs w:val="20"/>
        </w:rPr>
      </w:pPr>
      <w:bookmarkStart w:id="1" w:name="chuong_pl_2_name"/>
      <w:r w:rsidRPr="001C0164">
        <w:rPr>
          <w:rFonts w:cs="Arial"/>
          <w:b/>
          <w:szCs w:val="20"/>
        </w:rPr>
        <w:t>BÁO CÁO</w:t>
      </w:r>
      <w:bookmarkEnd w:id="1"/>
      <w:r w:rsidRPr="001C0164">
        <w:rPr>
          <w:rFonts w:cs="Arial"/>
          <w:b/>
          <w:szCs w:val="20"/>
        </w:rPr>
        <w:br/>
      </w:r>
      <w:bookmarkStart w:id="2" w:name="chuong_pl_2_name_name"/>
      <w:r w:rsidRPr="001C0164">
        <w:rPr>
          <w:rFonts w:cs="Arial"/>
          <w:b/>
          <w:szCs w:val="20"/>
        </w:rPr>
        <w:t>THUYẾT MINH QUYẾT TOÁN CHI NGÂN SÁCH NHÀ NƯỚC NĂM SO VỚI DỰ TOÁN</w:t>
      </w:r>
      <w:bookmarkEnd w:id="2"/>
      <w:r w:rsidRPr="001C0164">
        <w:rPr>
          <w:rFonts w:cs="Arial"/>
          <w:b/>
          <w:szCs w:val="20"/>
        </w:rPr>
        <w:br/>
        <w:t>Năm...</w:t>
      </w:r>
    </w:p>
    <w:p w:rsidR="00D06906" w:rsidRPr="001C0164" w:rsidRDefault="00D06906" w:rsidP="001C0164">
      <w:pPr>
        <w:adjustRightInd w:val="0"/>
        <w:snapToGrid w:val="0"/>
        <w:spacing w:after="0"/>
        <w:jc w:val="center"/>
        <w:rPr>
          <w:rFonts w:cs="Arial"/>
          <w:i/>
          <w:szCs w:val="20"/>
        </w:rPr>
      </w:pPr>
      <w:r w:rsidRPr="001C0164">
        <w:rPr>
          <w:rFonts w:cs="Arial"/>
          <w:i/>
          <w:szCs w:val="20"/>
        </w:rPr>
        <w:t xml:space="preserve">(Áp dụng cho đơn vị dự toán cấp trên báo cáo gửi đơn vị dự toán cấp I/Đơn vị dự toán cấp I báo cáo gửi cơ quan tài chính) </w:t>
      </w:r>
    </w:p>
    <w:p w:rsidR="00D06906" w:rsidRDefault="00D06906" w:rsidP="001C0164">
      <w:pPr>
        <w:adjustRightInd w:val="0"/>
        <w:snapToGrid w:val="0"/>
        <w:jc w:val="center"/>
        <w:rPr>
          <w:rFonts w:cs="Arial"/>
          <w:b/>
          <w:szCs w:val="20"/>
        </w:rPr>
      </w:pPr>
    </w:p>
    <w:p w:rsidR="00D06906" w:rsidRPr="001C0164" w:rsidRDefault="00D06906" w:rsidP="001C0164">
      <w:pPr>
        <w:adjustRightInd w:val="0"/>
        <w:snapToGrid w:val="0"/>
        <w:ind w:firstLine="720"/>
        <w:jc w:val="both"/>
        <w:rPr>
          <w:rFonts w:cs="Arial"/>
          <w:b/>
          <w:szCs w:val="20"/>
        </w:rPr>
      </w:pPr>
      <w:r w:rsidRPr="001C0164">
        <w:rPr>
          <w:rFonts w:cs="Arial"/>
          <w:b/>
          <w:szCs w:val="20"/>
        </w:rPr>
        <w:t>I - Số liệu tổng hợp:</w:t>
      </w:r>
    </w:p>
    <w:p w:rsidR="00D06906" w:rsidRDefault="00D06906" w:rsidP="001C0164">
      <w:pPr>
        <w:adjustRightInd w:val="0"/>
        <w:snapToGrid w:val="0"/>
        <w:spacing w:after="0"/>
        <w:jc w:val="center"/>
        <w:rPr>
          <w:rFonts w:cs="Arial"/>
          <w:i/>
          <w:szCs w:val="20"/>
        </w:rPr>
      </w:pPr>
    </w:p>
    <w:p w:rsidR="00D06906" w:rsidRPr="001C0164" w:rsidRDefault="00D06906" w:rsidP="001C0164">
      <w:pPr>
        <w:adjustRightInd w:val="0"/>
        <w:snapToGrid w:val="0"/>
        <w:spacing w:after="0"/>
        <w:jc w:val="right"/>
        <w:rPr>
          <w:rFonts w:cs="Arial"/>
          <w:i/>
          <w:szCs w:val="20"/>
        </w:rPr>
      </w:pPr>
      <w:r w:rsidRPr="001C0164">
        <w:rPr>
          <w:rFonts w:cs="Arial"/>
          <w:i/>
          <w:szCs w:val="20"/>
        </w:rPr>
        <w:t>Đơn vị: Đồng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566"/>
        <w:gridCol w:w="1075"/>
        <w:gridCol w:w="759"/>
        <w:gridCol w:w="758"/>
        <w:gridCol w:w="965"/>
        <w:gridCol w:w="963"/>
        <w:gridCol w:w="940"/>
        <w:gridCol w:w="1028"/>
        <w:gridCol w:w="940"/>
        <w:gridCol w:w="1026"/>
      </w:tblGrid>
      <w:tr w:rsidR="00D06906" w:rsidRPr="001C0164" w:rsidTr="001C0164">
        <w:tblPrEx>
          <w:tblCellMar>
            <w:top w:w="0" w:type="dxa"/>
            <w:left w:w="0" w:type="dxa"/>
            <w:bottom w:w="0" w:type="dxa"/>
            <w:right w:w="0" w:type="dxa"/>
          </w:tblCellMar>
        </w:tblPrEx>
        <w:tc>
          <w:tcPr>
            <w:tcW w:w="313" w:type="pct"/>
            <w:vMerge w:val="restart"/>
            <w:shd w:val="clear" w:color="auto" w:fill="FFFFFF"/>
            <w:vAlign w:val="center"/>
          </w:tcPr>
          <w:p w:rsidR="00D06906" w:rsidRPr="001C0164" w:rsidRDefault="00D06906" w:rsidP="001C0164">
            <w:pPr>
              <w:adjustRightInd w:val="0"/>
              <w:snapToGrid w:val="0"/>
              <w:spacing w:after="0"/>
              <w:jc w:val="center"/>
              <w:rPr>
                <w:rFonts w:cs="Arial"/>
                <w:b/>
                <w:szCs w:val="20"/>
              </w:rPr>
            </w:pPr>
            <w:r w:rsidRPr="001C0164">
              <w:rPr>
                <w:rFonts w:cs="Arial"/>
                <w:b/>
                <w:szCs w:val="20"/>
              </w:rPr>
              <w:t>Số TT</w:t>
            </w:r>
          </w:p>
        </w:tc>
        <w:tc>
          <w:tcPr>
            <w:tcW w:w="596" w:type="pct"/>
            <w:vMerge w:val="restart"/>
            <w:shd w:val="clear" w:color="auto" w:fill="FFFFFF"/>
            <w:vAlign w:val="center"/>
          </w:tcPr>
          <w:p w:rsidR="00D06906" w:rsidRPr="001C0164" w:rsidRDefault="00D06906" w:rsidP="001C0164">
            <w:pPr>
              <w:adjustRightInd w:val="0"/>
              <w:snapToGrid w:val="0"/>
              <w:spacing w:after="0"/>
              <w:jc w:val="center"/>
              <w:rPr>
                <w:rFonts w:cs="Arial"/>
                <w:b/>
                <w:szCs w:val="20"/>
              </w:rPr>
            </w:pPr>
            <w:r w:rsidRPr="001C0164">
              <w:rPr>
                <w:rFonts w:cs="Arial"/>
                <w:b/>
                <w:szCs w:val="20"/>
              </w:rPr>
              <w:t>Chỉ tiêu</w:t>
            </w:r>
          </w:p>
        </w:tc>
        <w:tc>
          <w:tcPr>
            <w:tcW w:w="421" w:type="pct"/>
            <w:vMerge w:val="restart"/>
            <w:shd w:val="clear" w:color="auto" w:fill="FFFFFF"/>
            <w:vAlign w:val="center"/>
          </w:tcPr>
          <w:p w:rsidR="00D06906" w:rsidRPr="001C0164" w:rsidRDefault="00D06906" w:rsidP="001C0164">
            <w:pPr>
              <w:adjustRightInd w:val="0"/>
              <w:snapToGrid w:val="0"/>
              <w:spacing w:after="0"/>
              <w:jc w:val="center"/>
              <w:rPr>
                <w:rFonts w:cs="Arial"/>
                <w:b/>
                <w:szCs w:val="20"/>
              </w:rPr>
            </w:pPr>
            <w:r w:rsidRPr="001C0164">
              <w:rPr>
                <w:rFonts w:cs="Arial"/>
                <w:b/>
                <w:szCs w:val="20"/>
              </w:rPr>
              <w:t>Dự toán năm trước chuyển sang</w:t>
            </w:r>
          </w:p>
        </w:tc>
        <w:tc>
          <w:tcPr>
            <w:tcW w:w="420" w:type="pct"/>
            <w:vMerge w:val="restart"/>
            <w:shd w:val="clear" w:color="auto" w:fill="FFFFFF"/>
            <w:vAlign w:val="center"/>
          </w:tcPr>
          <w:p w:rsidR="00D06906" w:rsidRPr="001C0164" w:rsidRDefault="00D06906" w:rsidP="001C0164">
            <w:pPr>
              <w:adjustRightInd w:val="0"/>
              <w:snapToGrid w:val="0"/>
              <w:spacing w:after="0"/>
              <w:jc w:val="center"/>
              <w:rPr>
                <w:rFonts w:cs="Arial"/>
                <w:b/>
                <w:szCs w:val="20"/>
              </w:rPr>
            </w:pPr>
            <w:r w:rsidRPr="001C0164">
              <w:rPr>
                <w:rFonts w:cs="Arial"/>
                <w:b/>
                <w:szCs w:val="20"/>
              </w:rPr>
              <w:t>Dự toán được giao trong năm</w:t>
            </w:r>
          </w:p>
        </w:tc>
        <w:tc>
          <w:tcPr>
            <w:tcW w:w="535" w:type="pct"/>
            <w:vMerge w:val="restart"/>
            <w:shd w:val="clear" w:color="auto" w:fill="FFFFFF"/>
            <w:vAlign w:val="center"/>
          </w:tcPr>
          <w:p w:rsidR="00D06906" w:rsidRPr="001C0164" w:rsidRDefault="00D06906" w:rsidP="001C0164">
            <w:pPr>
              <w:adjustRightInd w:val="0"/>
              <w:snapToGrid w:val="0"/>
              <w:spacing w:after="0"/>
              <w:jc w:val="center"/>
              <w:rPr>
                <w:rFonts w:cs="Arial"/>
                <w:b/>
                <w:szCs w:val="20"/>
              </w:rPr>
            </w:pPr>
            <w:r w:rsidRPr="001C0164">
              <w:rPr>
                <w:rFonts w:cs="Arial"/>
                <w:b/>
                <w:szCs w:val="20"/>
              </w:rPr>
              <w:t>Dự toán được sử dụng trong năm</w:t>
            </w:r>
          </w:p>
        </w:tc>
        <w:tc>
          <w:tcPr>
            <w:tcW w:w="534" w:type="pct"/>
            <w:vMerge w:val="restart"/>
            <w:shd w:val="clear" w:color="auto" w:fill="FFFFFF"/>
            <w:vAlign w:val="center"/>
          </w:tcPr>
          <w:p w:rsidR="00D06906" w:rsidRPr="001C0164" w:rsidRDefault="00D06906" w:rsidP="001C0164">
            <w:pPr>
              <w:adjustRightInd w:val="0"/>
              <w:snapToGrid w:val="0"/>
              <w:spacing w:after="0"/>
              <w:jc w:val="center"/>
              <w:rPr>
                <w:rFonts w:cs="Arial"/>
                <w:b/>
                <w:szCs w:val="20"/>
              </w:rPr>
            </w:pPr>
            <w:r w:rsidRPr="001C0164">
              <w:rPr>
                <w:rFonts w:cs="Arial"/>
                <w:b/>
                <w:szCs w:val="20"/>
              </w:rPr>
              <w:t>Quyết toán năm</w:t>
            </w:r>
          </w:p>
        </w:tc>
        <w:tc>
          <w:tcPr>
            <w:tcW w:w="1091" w:type="pct"/>
            <w:gridSpan w:val="2"/>
            <w:shd w:val="clear" w:color="auto" w:fill="FFFFFF"/>
            <w:vAlign w:val="center"/>
          </w:tcPr>
          <w:p w:rsidR="00D06906" w:rsidRPr="001C0164" w:rsidRDefault="00D06906" w:rsidP="001C0164">
            <w:pPr>
              <w:adjustRightInd w:val="0"/>
              <w:snapToGrid w:val="0"/>
              <w:spacing w:after="0"/>
              <w:jc w:val="center"/>
              <w:rPr>
                <w:rFonts w:cs="Arial"/>
                <w:b/>
                <w:szCs w:val="20"/>
              </w:rPr>
            </w:pPr>
            <w:r w:rsidRPr="001C0164">
              <w:rPr>
                <w:rFonts w:cs="Arial"/>
                <w:b/>
                <w:szCs w:val="20"/>
              </w:rPr>
              <w:t>So sánh QT/DT được giao</w:t>
            </w:r>
          </w:p>
        </w:tc>
        <w:tc>
          <w:tcPr>
            <w:tcW w:w="1091" w:type="pct"/>
            <w:gridSpan w:val="2"/>
            <w:shd w:val="clear" w:color="auto" w:fill="FFFFFF"/>
            <w:vAlign w:val="center"/>
          </w:tcPr>
          <w:p w:rsidR="00D06906" w:rsidRPr="001C0164" w:rsidRDefault="00D06906" w:rsidP="001C0164">
            <w:pPr>
              <w:adjustRightInd w:val="0"/>
              <w:snapToGrid w:val="0"/>
              <w:spacing w:after="0"/>
              <w:jc w:val="center"/>
              <w:rPr>
                <w:rFonts w:cs="Arial"/>
                <w:b/>
                <w:szCs w:val="20"/>
              </w:rPr>
            </w:pPr>
            <w:r w:rsidRPr="001C0164">
              <w:rPr>
                <w:rFonts w:cs="Arial"/>
                <w:b/>
                <w:szCs w:val="20"/>
              </w:rPr>
              <w:t>So sánh QT/DT được sử dụng</w:t>
            </w:r>
          </w:p>
        </w:tc>
      </w:tr>
      <w:tr w:rsidR="00D06906" w:rsidRPr="001C0164" w:rsidTr="001C0164">
        <w:tblPrEx>
          <w:tblCellMar>
            <w:top w:w="0" w:type="dxa"/>
            <w:left w:w="0" w:type="dxa"/>
            <w:bottom w:w="0" w:type="dxa"/>
            <w:right w:w="0" w:type="dxa"/>
          </w:tblCellMar>
        </w:tblPrEx>
        <w:tc>
          <w:tcPr>
            <w:tcW w:w="313" w:type="pct"/>
            <w:vMerge/>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596" w:type="pct"/>
            <w:vMerge/>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421" w:type="pct"/>
            <w:vMerge/>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420" w:type="pct"/>
            <w:vMerge/>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535" w:type="pct"/>
            <w:vMerge/>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534" w:type="pct"/>
            <w:vMerge/>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b/>
                <w:szCs w:val="20"/>
              </w:rPr>
            </w:pPr>
            <w:r w:rsidRPr="001C0164">
              <w:rPr>
                <w:rFonts w:cs="Arial"/>
                <w:b/>
                <w:szCs w:val="20"/>
              </w:rPr>
              <w:t>Tuyệt đối</w:t>
            </w:r>
          </w:p>
        </w:tc>
        <w:tc>
          <w:tcPr>
            <w:tcW w:w="570" w:type="pct"/>
            <w:shd w:val="clear" w:color="auto" w:fill="FFFFFF"/>
            <w:vAlign w:val="center"/>
          </w:tcPr>
          <w:p w:rsidR="00D06906" w:rsidRPr="001C0164" w:rsidRDefault="00D06906" w:rsidP="001C0164">
            <w:pPr>
              <w:adjustRightInd w:val="0"/>
              <w:snapToGrid w:val="0"/>
              <w:spacing w:after="0"/>
              <w:jc w:val="center"/>
              <w:rPr>
                <w:rFonts w:cs="Arial"/>
                <w:b/>
                <w:szCs w:val="20"/>
              </w:rPr>
            </w:pPr>
            <w:r w:rsidRPr="001C0164">
              <w:rPr>
                <w:rFonts w:cs="Arial"/>
                <w:b/>
                <w:szCs w:val="20"/>
              </w:rPr>
              <w:t>Tương đối (%)</w:t>
            </w:r>
          </w:p>
        </w:tc>
        <w:tc>
          <w:tcPr>
            <w:tcW w:w="521" w:type="pct"/>
            <w:shd w:val="clear" w:color="auto" w:fill="FFFFFF"/>
            <w:vAlign w:val="center"/>
          </w:tcPr>
          <w:p w:rsidR="00D06906" w:rsidRPr="001C0164" w:rsidRDefault="00D06906" w:rsidP="001C0164">
            <w:pPr>
              <w:adjustRightInd w:val="0"/>
              <w:snapToGrid w:val="0"/>
              <w:spacing w:after="0"/>
              <w:jc w:val="center"/>
              <w:rPr>
                <w:rFonts w:cs="Arial"/>
                <w:b/>
                <w:szCs w:val="20"/>
              </w:rPr>
            </w:pPr>
            <w:r w:rsidRPr="001C0164">
              <w:rPr>
                <w:rFonts w:cs="Arial"/>
                <w:b/>
                <w:szCs w:val="20"/>
              </w:rPr>
              <w:t>Tuyệt đối</w:t>
            </w:r>
          </w:p>
        </w:tc>
        <w:tc>
          <w:tcPr>
            <w:tcW w:w="570" w:type="pct"/>
            <w:shd w:val="clear" w:color="auto" w:fill="FFFFFF"/>
            <w:vAlign w:val="center"/>
          </w:tcPr>
          <w:p w:rsidR="00D06906" w:rsidRPr="001C0164" w:rsidRDefault="00D06906" w:rsidP="001C0164">
            <w:pPr>
              <w:adjustRightInd w:val="0"/>
              <w:snapToGrid w:val="0"/>
              <w:spacing w:after="0"/>
              <w:jc w:val="center"/>
              <w:rPr>
                <w:rFonts w:cs="Arial"/>
                <w:b/>
                <w:szCs w:val="20"/>
              </w:rPr>
            </w:pPr>
            <w:r w:rsidRPr="001C0164">
              <w:rPr>
                <w:rFonts w:cs="Arial"/>
                <w:b/>
                <w:szCs w:val="20"/>
              </w:rPr>
              <w:t>Tương đối (%)</w:t>
            </w: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A</w:t>
            </w:r>
          </w:p>
        </w:tc>
        <w:tc>
          <w:tcPr>
            <w:tcW w:w="596"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B</w:t>
            </w:r>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1</w:t>
            </w: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2</w:t>
            </w: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3=2+1</w:t>
            </w: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4</w:t>
            </w: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5=4-2</w:t>
            </w: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6 = 4/2</w:t>
            </w: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7 = 4-3</w:t>
            </w: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8=4/3</w:t>
            </w: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596" w:type="pct"/>
            <w:shd w:val="clear" w:color="auto" w:fill="FFFFFF"/>
            <w:vAlign w:val="center"/>
          </w:tcPr>
          <w:p w:rsidR="00D06906" w:rsidRPr="001C0164" w:rsidRDefault="00D06906" w:rsidP="001C0164">
            <w:pPr>
              <w:adjustRightInd w:val="0"/>
              <w:snapToGrid w:val="0"/>
              <w:spacing w:after="0"/>
              <w:rPr>
                <w:rFonts w:cs="Arial"/>
                <w:b/>
                <w:szCs w:val="20"/>
              </w:rPr>
            </w:pPr>
            <w:r w:rsidRPr="001C0164">
              <w:rPr>
                <w:rFonts w:cs="Arial"/>
                <w:b/>
                <w:szCs w:val="20"/>
              </w:rPr>
              <w:t>Tổng số:</w:t>
            </w:r>
          </w:p>
        </w:tc>
        <w:tc>
          <w:tcPr>
            <w:tcW w:w="421" w:type="pct"/>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b/>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b/>
                <w:szCs w:val="20"/>
              </w:rPr>
            </w:pPr>
            <w:r w:rsidRPr="001C0164">
              <w:rPr>
                <w:rFonts w:cs="Arial"/>
                <w:b/>
                <w:szCs w:val="20"/>
              </w:rPr>
              <w:t>A</w:t>
            </w:r>
          </w:p>
        </w:tc>
        <w:tc>
          <w:tcPr>
            <w:tcW w:w="596" w:type="pct"/>
            <w:shd w:val="clear" w:color="auto" w:fill="FFFFFF"/>
            <w:vAlign w:val="center"/>
          </w:tcPr>
          <w:p w:rsidR="00D06906" w:rsidRPr="001C0164" w:rsidRDefault="00D06906" w:rsidP="001C0164">
            <w:pPr>
              <w:adjustRightInd w:val="0"/>
              <w:snapToGrid w:val="0"/>
              <w:spacing w:after="0"/>
              <w:rPr>
                <w:rFonts w:cs="Arial"/>
                <w:b/>
                <w:szCs w:val="20"/>
              </w:rPr>
            </w:pPr>
            <w:r w:rsidRPr="001C0164">
              <w:rPr>
                <w:rFonts w:cs="Arial"/>
                <w:b/>
                <w:szCs w:val="20"/>
              </w:rPr>
              <w:t>Chi thường xuyên</w:t>
            </w:r>
          </w:p>
        </w:tc>
        <w:tc>
          <w:tcPr>
            <w:tcW w:w="421" w:type="pct"/>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b/>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b/>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1</w:t>
            </w:r>
          </w:p>
        </w:tc>
        <w:tc>
          <w:tcPr>
            <w:tcW w:w="596" w:type="pct"/>
            <w:shd w:val="clear" w:color="auto" w:fill="FFFFFF"/>
            <w:vAlign w:val="center"/>
          </w:tcPr>
          <w:p w:rsidR="00D06906" w:rsidRPr="001C0164" w:rsidRDefault="00D06906" w:rsidP="001C0164">
            <w:pPr>
              <w:adjustRightInd w:val="0"/>
              <w:snapToGrid w:val="0"/>
              <w:spacing w:after="0"/>
              <w:rPr>
                <w:rFonts w:cs="Arial"/>
                <w:szCs w:val="20"/>
              </w:rPr>
            </w:pPr>
            <w:r w:rsidRPr="001C0164">
              <w:rPr>
                <w:rFonts w:cs="Arial"/>
                <w:szCs w:val="20"/>
              </w:rPr>
              <w:t>Chi quốc phòng</w:t>
            </w:r>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2</w:t>
            </w:r>
          </w:p>
        </w:tc>
        <w:tc>
          <w:tcPr>
            <w:tcW w:w="596" w:type="pct"/>
            <w:shd w:val="clear" w:color="auto" w:fill="FFFFFF"/>
            <w:vAlign w:val="center"/>
          </w:tcPr>
          <w:p w:rsidR="00D06906" w:rsidRPr="001C0164" w:rsidRDefault="00D06906" w:rsidP="001C0164">
            <w:pPr>
              <w:adjustRightInd w:val="0"/>
              <w:snapToGrid w:val="0"/>
              <w:spacing w:after="0"/>
              <w:rPr>
                <w:rFonts w:cs="Arial"/>
                <w:szCs w:val="20"/>
              </w:rPr>
            </w:pPr>
            <w:r w:rsidRPr="001C0164">
              <w:rPr>
                <w:rFonts w:cs="Arial"/>
                <w:szCs w:val="20"/>
              </w:rPr>
              <w:t>Chi an ninh và trật tự, an toàn xã hội</w:t>
            </w:r>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3</w:t>
            </w:r>
          </w:p>
        </w:tc>
        <w:tc>
          <w:tcPr>
            <w:tcW w:w="596" w:type="pct"/>
            <w:shd w:val="clear" w:color="auto" w:fill="FFFFFF"/>
            <w:vAlign w:val="center"/>
          </w:tcPr>
          <w:p w:rsidR="00D06906" w:rsidRPr="001C0164" w:rsidRDefault="00D06906" w:rsidP="001C0164">
            <w:pPr>
              <w:adjustRightInd w:val="0"/>
              <w:snapToGrid w:val="0"/>
              <w:spacing w:after="0"/>
              <w:rPr>
                <w:rFonts w:cs="Arial"/>
                <w:szCs w:val="20"/>
              </w:rPr>
            </w:pPr>
            <w:r w:rsidRPr="001C0164">
              <w:rPr>
                <w:rFonts w:cs="Arial"/>
                <w:szCs w:val="20"/>
              </w:rPr>
              <w:t>Chi Giáo dục - đào tạo và dạy nghề</w:t>
            </w:r>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4</w:t>
            </w:r>
          </w:p>
        </w:tc>
        <w:tc>
          <w:tcPr>
            <w:tcW w:w="596" w:type="pct"/>
            <w:shd w:val="clear" w:color="auto" w:fill="FFFFFF"/>
            <w:vAlign w:val="center"/>
          </w:tcPr>
          <w:p w:rsidR="00D06906" w:rsidRPr="001C0164" w:rsidRDefault="00D06906" w:rsidP="001C0164">
            <w:pPr>
              <w:adjustRightInd w:val="0"/>
              <w:snapToGrid w:val="0"/>
              <w:spacing w:after="0"/>
              <w:rPr>
                <w:rFonts w:cs="Arial"/>
                <w:szCs w:val="20"/>
              </w:rPr>
            </w:pPr>
            <w:r w:rsidRPr="001C0164">
              <w:rPr>
                <w:rFonts w:cs="Arial"/>
                <w:szCs w:val="20"/>
              </w:rPr>
              <w:t>Chi Khoa học, công nghệ, đổi mới sáng tạo và chuyển đổi số</w:t>
            </w:r>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5</w:t>
            </w:r>
          </w:p>
        </w:tc>
        <w:tc>
          <w:tcPr>
            <w:tcW w:w="596" w:type="pct"/>
            <w:shd w:val="clear" w:color="auto" w:fill="FFFFFF"/>
            <w:vAlign w:val="center"/>
          </w:tcPr>
          <w:p w:rsidR="00D06906" w:rsidRPr="001C0164" w:rsidRDefault="00D06906" w:rsidP="001C0164">
            <w:pPr>
              <w:adjustRightInd w:val="0"/>
              <w:snapToGrid w:val="0"/>
              <w:spacing w:after="0"/>
              <w:rPr>
                <w:rFonts w:cs="Arial"/>
                <w:szCs w:val="20"/>
              </w:rPr>
            </w:pPr>
            <w:r w:rsidRPr="001C0164">
              <w:rPr>
                <w:rFonts w:cs="Arial"/>
                <w:szCs w:val="20"/>
              </w:rPr>
              <w:t>Chi Y tế, dân số và gia đình</w:t>
            </w:r>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6</w:t>
            </w:r>
          </w:p>
        </w:tc>
        <w:tc>
          <w:tcPr>
            <w:tcW w:w="596" w:type="pct"/>
            <w:shd w:val="clear" w:color="auto" w:fill="FFFFFF"/>
            <w:vAlign w:val="center"/>
          </w:tcPr>
          <w:p w:rsidR="00D06906" w:rsidRPr="001C0164" w:rsidRDefault="00D06906" w:rsidP="001C0164">
            <w:pPr>
              <w:adjustRightInd w:val="0"/>
              <w:snapToGrid w:val="0"/>
              <w:spacing w:after="0"/>
              <w:rPr>
                <w:rFonts w:cs="Arial"/>
                <w:szCs w:val="20"/>
              </w:rPr>
            </w:pPr>
            <w:r w:rsidRPr="001C0164">
              <w:rPr>
                <w:rFonts w:cs="Arial"/>
                <w:szCs w:val="20"/>
              </w:rPr>
              <w:t>Chi Văn hóa thông tin</w:t>
            </w:r>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7</w:t>
            </w:r>
          </w:p>
        </w:tc>
        <w:tc>
          <w:tcPr>
            <w:tcW w:w="596" w:type="pct"/>
            <w:shd w:val="clear" w:color="auto" w:fill="FFFFFF"/>
            <w:vAlign w:val="center"/>
          </w:tcPr>
          <w:p w:rsidR="00D06906" w:rsidRPr="001C0164" w:rsidRDefault="00D06906" w:rsidP="001C0164">
            <w:pPr>
              <w:adjustRightInd w:val="0"/>
              <w:snapToGrid w:val="0"/>
              <w:spacing w:after="0"/>
              <w:rPr>
                <w:rFonts w:cs="Arial"/>
                <w:szCs w:val="20"/>
              </w:rPr>
            </w:pPr>
            <w:r w:rsidRPr="001C0164">
              <w:rPr>
                <w:rFonts w:cs="Arial"/>
                <w:szCs w:val="20"/>
              </w:rPr>
              <w:t>Chi Phát thanh, truyền hình, thông tấn</w:t>
            </w:r>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8</w:t>
            </w:r>
          </w:p>
        </w:tc>
        <w:tc>
          <w:tcPr>
            <w:tcW w:w="596" w:type="pct"/>
            <w:shd w:val="clear" w:color="auto" w:fill="FFFFFF"/>
            <w:vAlign w:val="center"/>
          </w:tcPr>
          <w:p w:rsidR="00D06906" w:rsidRPr="001C0164" w:rsidRDefault="00D06906" w:rsidP="001C0164">
            <w:pPr>
              <w:adjustRightInd w:val="0"/>
              <w:snapToGrid w:val="0"/>
              <w:spacing w:after="0"/>
              <w:rPr>
                <w:rFonts w:cs="Arial"/>
                <w:szCs w:val="20"/>
              </w:rPr>
            </w:pPr>
            <w:r w:rsidRPr="001C0164">
              <w:rPr>
                <w:rFonts w:cs="Arial"/>
                <w:szCs w:val="20"/>
              </w:rPr>
              <w:t>Chi Thể dục thể thao</w:t>
            </w:r>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9</w:t>
            </w:r>
          </w:p>
        </w:tc>
        <w:tc>
          <w:tcPr>
            <w:tcW w:w="596" w:type="pct"/>
            <w:shd w:val="clear" w:color="auto" w:fill="FFFFFF"/>
            <w:vAlign w:val="center"/>
          </w:tcPr>
          <w:p w:rsidR="00D06906" w:rsidRPr="001C0164" w:rsidRDefault="00D06906" w:rsidP="001C0164">
            <w:pPr>
              <w:adjustRightInd w:val="0"/>
              <w:snapToGrid w:val="0"/>
              <w:spacing w:after="0"/>
              <w:rPr>
                <w:rFonts w:cs="Arial"/>
                <w:szCs w:val="20"/>
              </w:rPr>
            </w:pPr>
            <w:r w:rsidRPr="001C0164">
              <w:rPr>
                <w:rFonts w:cs="Arial"/>
                <w:szCs w:val="20"/>
              </w:rPr>
              <w:t>Chi bảo vệ môi trường</w:t>
            </w:r>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10</w:t>
            </w:r>
          </w:p>
        </w:tc>
        <w:tc>
          <w:tcPr>
            <w:tcW w:w="596" w:type="pct"/>
            <w:shd w:val="clear" w:color="auto" w:fill="FFFFFF"/>
            <w:vAlign w:val="center"/>
          </w:tcPr>
          <w:p w:rsidR="00D06906" w:rsidRPr="001C0164" w:rsidRDefault="00D06906" w:rsidP="001C0164">
            <w:pPr>
              <w:adjustRightInd w:val="0"/>
              <w:snapToGrid w:val="0"/>
              <w:spacing w:after="0"/>
              <w:rPr>
                <w:rFonts w:cs="Arial"/>
                <w:szCs w:val="20"/>
              </w:rPr>
            </w:pPr>
            <w:r w:rsidRPr="001C0164">
              <w:rPr>
                <w:rFonts w:cs="Arial"/>
                <w:szCs w:val="20"/>
              </w:rPr>
              <w:t>Chi các hoạt động kinh tế</w:t>
            </w:r>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11</w:t>
            </w:r>
          </w:p>
        </w:tc>
        <w:tc>
          <w:tcPr>
            <w:tcW w:w="596" w:type="pct"/>
            <w:shd w:val="clear" w:color="auto" w:fill="FFFFFF"/>
            <w:vAlign w:val="center"/>
          </w:tcPr>
          <w:p w:rsidR="00D06906" w:rsidRPr="001C0164" w:rsidRDefault="00D06906" w:rsidP="001C0164">
            <w:pPr>
              <w:adjustRightInd w:val="0"/>
              <w:snapToGrid w:val="0"/>
              <w:spacing w:after="0"/>
              <w:rPr>
                <w:rFonts w:cs="Arial"/>
                <w:szCs w:val="20"/>
              </w:rPr>
            </w:pPr>
            <w:r w:rsidRPr="001C0164">
              <w:rPr>
                <w:rFonts w:cs="Arial"/>
                <w:szCs w:val="20"/>
              </w:rPr>
              <w:t>Chi hoạt động của các cơ quan quản lý nhà nước, đảng, đoàn thể</w:t>
            </w:r>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12</w:t>
            </w:r>
          </w:p>
        </w:tc>
        <w:tc>
          <w:tcPr>
            <w:tcW w:w="596" w:type="pct"/>
            <w:shd w:val="clear" w:color="auto" w:fill="FFFFFF"/>
            <w:vAlign w:val="center"/>
          </w:tcPr>
          <w:p w:rsidR="00D06906" w:rsidRPr="001C0164" w:rsidRDefault="00D06906" w:rsidP="001C0164">
            <w:pPr>
              <w:adjustRightInd w:val="0"/>
              <w:snapToGrid w:val="0"/>
              <w:spacing w:after="0"/>
              <w:rPr>
                <w:rFonts w:cs="Arial"/>
                <w:szCs w:val="20"/>
              </w:rPr>
            </w:pPr>
            <w:r w:rsidRPr="001C0164">
              <w:rPr>
                <w:rFonts w:cs="Arial"/>
                <w:szCs w:val="20"/>
              </w:rPr>
              <w:t>Chi bảo đảm xã hội</w:t>
            </w:r>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13</w:t>
            </w:r>
          </w:p>
        </w:tc>
        <w:tc>
          <w:tcPr>
            <w:tcW w:w="596" w:type="pct"/>
            <w:shd w:val="clear" w:color="auto" w:fill="FFFFFF"/>
            <w:vAlign w:val="center"/>
          </w:tcPr>
          <w:p w:rsidR="00D06906" w:rsidRPr="001C0164" w:rsidRDefault="00D06906" w:rsidP="001C0164">
            <w:pPr>
              <w:adjustRightInd w:val="0"/>
              <w:snapToGrid w:val="0"/>
              <w:spacing w:after="0"/>
              <w:rPr>
                <w:rFonts w:cs="Arial"/>
                <w:szCs w:val="20"/>
              </w:rPr>
            </w:pPr>
            <w:r w:rsidRPr="001C0164">
              <w:rPr>
                <w:rFonts w:cs="Arial"/>
                <w:szCs w:val="20"/>
              </w:rPr>
              <w:t>Chi khác</w:t>
            </w:r>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b/>
                <w:szCs w:val="20"/>
              </w:rPr>
            </w:pPr>
            <w:r w:rsidRPr="001C0164">
              <w:rPr>
                <w:rFonts w:cs="Arial"/>
                <w:b/>
                <w:szCs w:val="20"/>
              </w:rPr>
              <w:t>B</w:t>
            </w:r>
          </w:p>
        </w:tc>
        <w:tc>
          <w:tcPr>
            <w:tcW w:w="596" w:type="pct"/>
            <w:shd w:val="clear" w:color="auto" w:fill="FFFFFF"/>
            <w:vAlign w:val="center"/>
          </w:tcPr>
          <w:p w:rsidR="00D06906" w:rsidRPr="001C0164" w:rsidRDefault="00D06906" w:rsidP="001C0164">
            <w:pPr>
              <w:adjustRightInd w:val="0"/>
              <w:snapToGrid w:val="0"/>
              <w:spacing w:after="0"/>
              <w:rPr>
                <w:rFonts w:cs="Arial"/>
                <w:szCs w:val="20"/>
              </w:rPr>
            </w:pPr>
            <w:r w:rsidRPr="001C0164">
              <w:rPr>
                <w:rFonts w:cs="Arial"/>
                <w:b/>
                <w:szCs w:val="20"/>
              </w:rPr>
              <w:t>Chi chương trình mục tiêu quốc gia, chương trình, dự án</w:t>
            </w:r>
            <w:r w:rsidRPr="001C0164">
              <w:rPr>
                <w:rFonts w:cs="Arial"/>
                <w:szCs w:val="20"/>
              </w:rPr>
              <w:t xml:space="preserve"> (có mã số Chương trình, dự án theo quy định)</w:t>
            </w:r>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96" w:type="pct"/>
            <w:shd w:val="clear" w:color="auto" w:fill="FFFFFF"/>
            <w:vAlign w:val="center"/>
          </w:tcPr>
          <w:p w:rsidR="00D06906" w:rsidRPr="001C0164" w:rsidRDefault="00D06906" w:rsidP="001C0164">
            <w:pPr>
              <w:adjustRightInd w:val="0"/>
              <w:snapToGrid w:val="0"/>
              <w:spacing w:after="0"/>
              <w:rPr>
                <w:rFonts w:cs="Arial"/>
                <w:i/>
                <w:szCs w:val="20"/>
              </w:rPr>
            </w:pPr>
            <w:r w:rsidRPr="001C0164">
              <w:rPr>
                <w:rFonts w:cs="Arial"/>
                <w:i/>
                <w:szCs w:val="20"/>
              </w:rPr>
              <w:t>(Chi tiết từng chương trình, dự án)</w:t>
            </w:r>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b/>
                <w:szCs w:val="20"/>
              </w:rPr>
            </w:pPr>
            <w:r w:rsidRPr="001C0164">
              <w:rPr>
                <w:rFonts w:cs="Arial"/>
                <w:b/>
                <w:szCs w:val="20"/>
              </w:rPr>
              <w:t>C</w:t>
            </w:r>
          </w:p>
        </w:tc>
        <w:tc>
          <w:tcPr>
            <w:tcW w:w="596" w:type="pct"/>
            <w:shd w:val="clear" w:color="auto" w:fill="FFFFFF"/>
            <w:vAlign w:val="center"/>
          </w:tcPr>
          <w:p w:rsidR="00D06906" w:rsidRPr="001C0164" w:rsidRDefault="00D06906" w:rsidP="001C0164">
            <w:pPr>
              <w:adjustRightInd w:val="0"/>
              <w:snapToGrid w:val="0"/>
              <w:spacing w:after="0"/>
              <w:rPr>
                <w:rFonts w:cs="Arial"/>
                <w:b/>
                <w:szCs w:val="20"/>
              </w:rPr>
            </w:pPr>
            <w:r w:rsidRPr="001C0164">
              <w:rPr>
                <w:rFonts w:cs="Arial"/>
                <w:b/>
                <w:szCs w:val="20"/>
              </w:rPr>
              <w:t>Chi dự trữ quốc gia</w:t>
            </w:r>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1</w:t>
            </w:r>
          </w:p>
        </w:tc>
        <w:tc>
          <w:tcPr>
            <w:tcW w:w="596" w:type="pct"/>
            <w:shd w:val="clear" w:color="auto" w:fill="FFFFFF"/>
            <w:vAlign w:val="center"/>
          </w:tcPr>
          <w:p w:rsidR="00D06906" w:rsidRPr="001C0164" w:rsidRDefault="00D06906" w:rsidP="001C0164">
            <w:pPr>
              <w:adjustRightInd w:val="0"/>
              <w:snapToGrid w:val="0"/>
              <w:spacing w:after="0"/>
              <w:rPr>
                <w:rFonts w:cs="Arial"/>
                <w:szCs w:val="20"/>
              </w:rPr>
            </w:pPr>
            <w:r w:rsidRPr="001C0164">
              <w:rPr>
                <w:rFonts w:cs="Arial"/>
                <w:szCs w:val="20"/>
              </w:rPr>
              <w:t>Chi mua hàng dự trữ quốc gia, hàng dự trữ chiến lược</w:t>
            </w:r>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szCs w:val="20"/>
              </w:rPr>
            </w:pPr>
            <w:r w:rsidRPr="001C0164">
              <w:rPr>
                <w:rFonts w:cs="Arial"/>
                <w:szCs w:val="20"/>
              </w:rPr>
              <w:t>2</w:t>
            </w:r>
          </w:p>
        </w:tc>
        <w:tc>
          <w:tcPr>
            <w:tcW w:w="596" w:type="pct"/>
            <w:shd w:val="clear" w:color="auto" w:fill="FFFFFF"/>
            <w:vAlign w:val="center"/>
          </w:tcPr>
          <w:p w:rsidR="00D06906" w:rsidRPr="001C0164" w:rsidRDefault="00D06906" w:rsidP="001C0164">
            <w:pPr>
              <w:adjustRightInd w:val="0"/>
              <w:snapToGrid w:val="0"/>
              <w:spacing w:after="0"/>
              <w:rPr>
                <w:rFonts w:cs="Arial"/>
                <w:szCs w:val="20"/>
              </w:rPr>
            </w:pPr>
            <w:r w:rsidRPr="001C0164">
              <w:rPr>
                <w:rFonts w:cs="Arial"/>
                <w:szCs w:val="20"/>
              </w:rPr>
              <w:t>Chi nghiệp vụ dự trữ quốc gia</w:t>
            </w:r>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b/>
                <w:szCs w:val="20"/>
              </w:rPr>
            </w:pPr>
            <w:r w:rsidRPr="001C0164">
              <w:rPr>
                <w:rFonts w:cs="Arial"/>
                <w:b/>
                <w:szCs w:val="20"/>
              </w:rPr>
              <w:t>D</w:t>
            </w:r>
          </w:p>
        </w:tc>
        <w:tc>
          <w:tcPr>
            <w:tcW w:w="596" w:type="pct"/>
            <w:shd w:val="clear" w:color="auto" w:fill="FFFFFF"/>
            <w:vAlign w:val="center"/>
          </w:tcPr>
          <w:p w:rsidR="00D06906" w:rsidRPr="001C0164" w:rsidRDefault="00D06906" w:rsidP="001C0164">
            <w:pPr>
              <w:adjustRightInd w:val="0"/>
              <w:snapToGrid w:val="0"/>
              <w:spacing w:after="0"/>
              <w:rPr>
                <w:rFonts w:cs="Arial"/>
                <w:b/>
                <w:szCs w:val="20"/>
              </w:rPr>
            </w:pPr>
            <w:r w:rsidRPr="001C0164">
              <w:rPr>
                <w:rFonts w:cs="Arial"/>
                <w:b/>
                <w:szCs w:val="20"/>
              </w:rPr>
              <w:t xml:space="preserve">Chi cho ngân hàng chính sách và quỹ tài chính nhà nước ngoài ngân sách theo quy định tại </w:t>
            </w:r>
            <w:bookmarkStart w:id="3" w:name="dc_14"/>
            <w:r w:rsidRPr="001C0164">
              <w:rPr>
                <w:rFonts w:cs="Arial"/>
                <w:b/>
                <w:szCs w:val="20"/>
              </w:rPr>
              <w:t>khoản 6 Điều 5 Luật Đầu tư công</w:t>
            </w:r>
            <w:bookmarkEnd w:id="3"/>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r>
      <w:tr w:rsidR="00D06906" w:rsidRPr="001C0164" w:rsidTr="001C0164">
        <w:tblPrEx>
          <w:tblCellMar>
            <w:top w:w="0" w:type="dxa"/>
            <w:left w:w="0" w:type="dxa"/>
            <w:bottom w:w="0" w:type="dxa"/>
            <w:right w:w="0" w:type="dxa"/>
          </w:tblCellMar>
        </w:tblPrEx>
        <w:tc>
          <w:tcPr>
            <w:tcW w:w="313"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96" w:type="pct"/>
            <w:shd w:val="clear" w:color="auto" w:fill="FFFFFF"/>
            <w:vAlign w:val="center"/>
          </w:tcPr>
          <w:p w:rsidR="00D06906" w:rsidRPr="001C0164" w:rsidRDefault="00D06906" w:rsidP="001C0164">
            <w:pPr>
              <w:adjustRightInd w:val="0"/>
              <w:snapToGrid w:val="0"/>
              <w:spacing w:after="0"/>
              <w:rPr>
                <w:rFonts w:cs="Arial"/>
                <w:i/>
                <w:szCs w:val="20"/>
              </w:rPr>
            </w:pPr>
            <w:r w:rsidRPr="001C0164">
              <w:rPr>
                <w:rFonts w:cs="Arial"/>
                <w:i/>
                <w:szCs w:val="20"/>
              </w:rPr>
              <w:t>Chi tiết các khoản chi</w:t>
            </w:r>
          </w:p>
        </w:tc>
        <w:tc>
          <w:tcPr>
            <w:tcW w:w="4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42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5"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34"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21" w:type="pct"/>
            <w:shd w:val="clear" w:color="auto" w:fill="FFFFFF"/>
            <w:vAlign w:val="center"/>
          </w:tcPr>
          <w:p w:rsidR="00D06906" w:rsidRPr="001C0164" w:rsidRDefault="00D06906" w:rsidP="001C0164">
            <w:pPr>
              <w:adjustRightInd w:val="0"/>
              <w:snapToGrid w:val="0"/>
              <w:spacing w:after="0"/>
              <w:jc w:val="center"/>
              <w:rPr>
                <w:rFonts w:cs="Arial"/>
                <w:szCs w:val="20"/>
              </w:rPr>
            </w:pPr>
          </w:p>
        </w:tc>
        <w:tc>
          <w:tcPr>
            <w:tcW w:w="570" w:type="pct"/>
            <w:shd w:val="clear" w:color="auto" w:fill="FFFFFF"/>
            <w:vAlign w:val="center"/>
          </w:tcPr>
          <w:p w:rsidR="00D06906" w:rsidRPr="001C0164" w:rsidRDefault="00D06906" w:rsidP="001C0164">
            <w:pPr>
              <w:adjustRightInd w:val="0"/>
              <w:snapToGrid w:val="0"/>
              <w:spacing w:after="0"/>
              <w:jc w:val="center"/>
              <w:rPr>
                <w:rFonts w:cs="Arial"/>
                <w:szCs w:val="20"/>
              </w:rPr>
            </w:pPr>
          </w:p>
        </w:tc>
      </w:tr>
    </w:tbl>
    <w:p w:rsidR="00D06906" w:rsidRPr="001C0164" w:rsidRDefault="00D06906" w:rsidP="001C0164">
      <w:pPr>
        <w:adjustRightInd w:val="0"/>
        <w:snapToGrid w:val="0"/>
        <w:ind w:firstLine="720"/>
        <w:jc w:val="both"/>
        <w:rPr>
          <w:rFonts w:cs="Arial"/>
          <w:b/>
          <w:szCs w:val="20"/>
        </w:rPr>
      </w:pPr>
      <w:r w:rsidRPr="001C0164">
        <w:rPr>
          <w:rFonts w:cs="Arial"/>
          <w:b/>
          <w:szCs w:val="20"/>
        </w:rPr>
        <w:t>II - Thuyết minh:</w:t>
      </w:r>
    </w:p>
    <w:p w:rsidR="00D06906" w:rsidRPr="001C0164" w:rsidRDefault="00D06906" w:rsidP="001C0164">
      <w:pPr>
        <w:adjustRightInd w:val="0"/>
        <w:snapToGrid w:val="0"/>
        <w:ind w:firstLine="720"/>
        <w:jc w:val="both"/>
        <w:rPr>
          <w:rFonts w:cs="Arial"/>
          <w:szCs w:val="20"/>
        </w:rPr>
      </w:pPr>
      <w:r w:rsidRPr="001C0164">
        <w:rPr>
          <w:rFonts w:cs="Arial"/>
          <w:szCs w:val="20"/>
        </w:rPr>
        <w:t>1. Nguyên nhân của các biến động quyết toán tăng, giảm so với dự toán được giao (khách quan, chủ quan, chính sách thay đổi, công việc phát sinh đột xuất,...).</w:t>
      </w:r>
    </w:p>
    <w:p w:rsidR="00D06906" w:rsidRPr="001C0164" w:rsidRDefault="00D06906" w:rsidP="001C0164">
      <w:pPr>
        <w:adjustRightInd w:val="0"/>
        <w:snapToGrid w:val="0"/>
        <w:ind w:firstLine="720"/>
        <w:jc w:val="both"/>
        <w:rPr>
          <w:rFonts w:cs="Arial"/>
          <w:szCs w:val="20"/>
        </w:rPr>
      </w:pPr>
      <w:r w:rsidRPr="001C0164">
        <w:rPr>
          <w:rFonts w:cs="Arial"/>
          <w:szCs w:val="20"/>
        </w:rPr>
        <w:t>2. Đánh giá kết quả, hiệu quả chi NSNN gắn với kết quả thực hiện nhiệm vụ của đơn vị, lĩnh vực. chương trình, dự án, mục tiêu được giao phụ trách.</w:t>
      </w:r>
    </w:p>
    <w:p w:rsidR="00D06906" w:rsidRPr="001C0164" w:rsidRDefault="00D06906" w:rsidP="001C0164">
      <w:pPr>
        <w:adjustRightInd w:val="0"/>
        <w:snapToGrid w:val="0"/>
        <w:ind w:firstLine="720"/>
        <w:jc w:val="both"/>
        <w:rPr>
          <w:rFonts w:cs="Arial"/>
          <w:szCs w:val="20"/>
        </w:rPr>
      </w:pPr>
    </w:p>
    <w:tbl>
      <w:tblPr>
        <w:tblW w:w="5000" w:type="pct"/>
        <w:tblCellMar>
          <w:left w:w="0" w:type="dxa"/>
          <w:right w:w="0" w:type="dxa"/>
        </w:tblCellMar>
        <w:tblLook w:val="01E0" w:firstRow="1" w:lastRow="1" w:firstColumn="1" w:lastColumn="1" w:noHBand="0" w:noVBand="0"/>
      </w:tblPr>
      <w:tblGrid>
        <w:gridCol w:w="2632"/>
        <w:gridCol w:w="3387"/>
        <w:gridCol w:w="3007"/>
      </w:tblGrid>
      <w:tr w:rsidR="00D06906" w:rsidRPr="001C0164" w:rsidTr="001C0164">
        <w:tc>
          <w:tcPr>
            <w:tcW w:w="1458" w:type="pct"/>
          </w:tcPr>
          <w:p w:rsidR="00D06906" w:rsidRPr="001C0164" w:rsidRDefault="00D06906" w:rsidP="001C0164">
            <w:pPr>
              <w:adjustRightInd w:val="0"/>
              <w:snapToGrid w:val="0"/>
              <w:spacing w:after="0"/>
              <w:jc w:val="center"/>
              <w:rPr>
                <w:rFonts w:eastAsia="Arial Unicode MS" w:cs="Arial"/>
                <w:szCs w:val="20"/>
              </w:rPr>
            </w:pPr>
          </w:p>
        </w:tc>
        <w:tc>
          <w:tcPr>
            <w:tcW w:w="1876" w:type="pct"/>
          </w:tcPr>
          <w:p w:rsidR="00D06906" w:rsidRPr="001C0164" w:rsidRDefault="00D06906" w:rsidP="001C0164">
            <w:pPr>
              <w:adjustRightInd w:val="0"/>
              <w:snapToGrid w:val="0"/>
              <w:spacing w:after="0"/>
              <w:jc w:val="center"/>
              <w:rPr>
                <w:rFonts w:eastAsia="Arial Unicode MS" w:cs="Arial"/>
                <w:szCs w:val="20"/>
              </w:rPr>
            </w:pPr>
          </w:p>
        </w:tc>
        <w:tc>
          <w:tcPr>
            <w:tcW w:w="1666" w:type="pct"/>
          </w:tcPr>
          <w:p w:rsidR="00D06906" w:rsidRPr="001C0164" w:rsidRDefault="00D06906" w:rsidP="001C0164">
            <w:pPr>
              <w:adjustRightInd w:val="0"/>
              <w:snapToGrid w:val="0"/>
              <w:spacing w:after="0"/>
              <w:jc w:val="center"/>
              <w:rPr>
                <w:rFonts w:eastAsia="Arial Unicode MS" w:cs="Arial"/>
                <w:szCs w:val="20"/>
              </w:rPr>
            </w:pPr>
            <w:r w:rsidRPr="001C0164">
              <w:rPr>
                <w:rFonts w:eastAsia="Arial Unicode MS" w:cs="Arial"/>
                <w:i/>
                <w:szCs w:val="20"/>
              </w:rPr>
              <w:t>Ngày….. tháng…. năm…..</w:t>
            </w:r>
          </w:p>
        </w:tc>
      </w:tr>
      <w:tr w:rsidR="00D06906" w:rsidRPr="001C0164" w:rsidTr="001C0164">
        <w:tc>
          <w:tcPr>
            <w:tcW w:w="1458" w:type="pct"/>
          </w:tcPr>
          <w:p w:rsidR="00D06906" w:rsidRPr="001C0164" w:rsidRDefault="00D06906" w:rsidP="001C0164">
            <w:pPr>
              <w:adjustRightInd w:val="0"/>
              <w:snapToGrid w:val="0"/>
              <w:spacing w:after="0"/>
              <w:jc w:val="center"/>
              <w:rPr>
                <w:rFonts w:eastAsia="Arial Unicode MS" w:cs="Arial"/>
                <w:szCs w:val="20"/>
              </w:rPr>
            </w:pPr>
            <w:r w:rsidRPr="001C0164">
              <w:rPr>
                <w:rFonts w:eastAsia="Arial Unicode MS" w:cs="Arial"/>
                <w:b/>
                <w:szCs w:val="20"/>
              </w:rPr>
              <w:t>NGƯỜI LẬP BIỂU</w:t>
            </w:r>
            <w:r w:rsidRPr="001C0164">
              <w:rPr>
                <w:rFonts w:eastAsia="Arial Unicode MS" w:cs="Arial"/>
                <w:b/>
                <w:szCs w:val="20"/>
              </w:rPr>
              <w:br/>
            </w:r>
            <w:r w:rsidRPr="001C0164">
              <w:rPr>
                <w:rFonts w:eastAsia="Arial Unicode MS" w:cs="Arial"/>
                <w:i/>
                <w:szCs w:val="20"/>
              </w:rPr>
              <w:t>(Ký, họ và tên)</w:t>
            </w:r>
          </w:p>
        </w:tc>
        <w:tc>
          <w:tcPr>
            <w:tcW w:w="1876" w:type="pct"/>
          </w:tcPr>
          <w:p w:rsidR="00D06906" w:rsidRPr="001C0164" w:rsidRDefault="00D06906" w:rsidP="001C0164">
            <w:pPr>
              <w:adjustRightInd w:val="0"/>
              <w:snapToGrid w:val="0"/>
              <w:spacing w:after="0"/>
              <w:jc w:val="center"/>
              <w:rPr>
                <w:rFonts w:eastAsia="Arial Unicode MS" w:cs="Arial"/>
                <w:szCs w:val="20"/>
              </w:rPr>
            </w:pPr>
            <w:r w:rsidRPr="001C0164">
              <w:rPr>
                <w:rFonts w:eastAsia="Arial Unicode MS" w:cs="Arial"/>
                <w:b/>
                <w:szCs w:val="20"/>
              </w:rPr>
              <w:t xml:space="preserve">PHỤ TRÁCH KẾ TOÁN </w:t>
            </w:r>
            <w:r w:rsidRPr="001C0164">
              <w:rPr>
                <w:rFonts w:eastAsia="Arial Unicode MS" w:cs="Arial"/>
                <w:b/>
                <w:szCs w:val="20"/>
              </w:rPr>
              <w:br/>
              <w:t>HOẶC KẾ TOÁN TRƯỞNG</w:t>
            </w:r>
            <w:r w:rsidRPr="001C0164">
              <w:rPr>
                <w:rFonts w:eastAsia="Arial Unicode MS" w:cs="Arial"/>
                <w:b/>
                <w:szCs w:val="20"/>
              </w:rPr>
              <w:br/>
            </w:r>
            <w:r w:rsidRPr="001C0164">
              <w:rPr>
                <w:rFonts w:eastAsia="Arial Unicode MS" w:cs="Arial"/>
                <w:i/>
                <w:szCs w:val="20"/>
              </w:rPr>
              <w:t>(Ký, họ và tên)</w:t>
            </w:r>
          </w:p>
        </w:tc>
        <w:tc>
          <w:tcPr>
            <w:tcW w:w="1666" w:type="pct"/>
          </w:tcPr>
          <w:p w:rsidR="00D06906" w:rsidRPr="001C0164" w:rsidRDefault="00D06906" w:rsidP="001C0164">
            <w:pPr>
              <w:adjustRightInd w:val="0"/>
              <w:snapToGrid w:val="0"/>
              <w:spacing w:after="0"/>
              <w:jc w:val="center"/>
              <w:rPr>
                <w:rFonts w:eastAsia="Arial Unicode MS" w:cs="Arial"/>
                <w:szCs w:val="20"/>
              </w:rPr>
            </w:pPr>
            <w:r w:rsidRPr="001C0164">
              <w:rPr>
                <w:rFonts w:eastAsia="Arial Unicode MS" w:cs="Arial"/>
                <w:b/>
                <w:szCs w:val="20"/>
              </w:rPr>
              <w:t>THỦ TRƯỞNG ĐƠN VỊ</w:t>
            </w:r>
            <w:r w:rsidRPr="001C0164">
              <w:rPr>
                <w:rFonts w:eastAsia="Arial Unicode MS" w:cs="Arial"/>
                <w:b/>
                <w:szCs w:val="20"/>
              </w:rPr>
              <w:br/>
            </w:r>
            <w:r w:rsidRPr="001C0164">
              <w:rPr>
                <w:rFonts w:eastAsia="Arial Unicode MS" w:cs="Arial"/>
                <w:i/>
                <w:szCs w:val="20"/>
              </w:rPr>
              <w:t>(Ký tên, đóng dấu)</w:t>
            </w:r>
          </w:p>
        </w:tc>
      </w:tr>
    </w:tbl>
    <w:p w:rsidR="00D06906" w:rsidRDefault="00D06906" w:rsidP="001C0164">
      <w:pPr>
        <w:adjustRightInd w:val="0"/>
        <w:snapToGrid w:val="0"/>
        <w:ind w:firstLine="720"/>
        <w:jc w:val="both"/>
        <w:rPr>
          <w:rFonts w:cs="Arial"/>
          <w:b/>
          <w:i/>
          <w:szCs w:val="20"/>
        </w:rPr>
      </w:pPr>
    </w:p>
    <w:p w:rsidR="00D06906" w:rsidRDefault="00D06906" w:rsidP="001C0164">
      <w:pPr>
        <w:adjustRightInd w:val="0"/>
        <w:snapToGrid w:val="0"/>
        <w:ind w:firstLine="720"/>
        <w:jc w:val="both"/>
        <w:rPr>
          <w:rFonts w:cs="Arial"/>
          <w:b/>
          <w:i/>
          <w:szCs w:val="20"/>
        </w:rPr>
      </w:pPr>
    </w:p>
    <w:p w:rsidR="00D06906" w:rsidRPr="001C0164" w:rsidRDefault="00D06906" w:rsidP="001C0164">
      <w:pPr>
        <w:adjustRightInd w:val="0"/>
        <w:snapToGrid w:val="0"/>
        <w:ind w:firstLine="720"/>
        <w:jc w:val="both"/>
        <w:rPr>
          <w:rFonts w:cs="Arial"/>
          <w:b/>
          <w:i/>
          <w:szCs w:val="20"/>
        </w:rPr>
      </w:pPr>
      <w:r w:rsidRPr="001C0164">
        <w:rPr>
          <w:rFonts w:cs="Arial"/>
          <w:b/>
          <w:i/>
          <w:szCs w:val="20"/>
        </w:rPr>
        <w:t>Ghi chú</w:t>
      </w:r>
    </w:p>
    <w:p w:rsidR="00D06906" w:rsidRPr="001C0164" w:rsidRDefault="00D06906" w:rsidP="001C0164">
      <w:pPr>
        <w:adjustRightInd w:val="0"/>
        <w:snapToGrid w:val="0"/>
        <w:ind w:firstLine="720"/>
        <w:jc w:val="both"/>
        <w:rPr>
          <w:rFonts w:cs="Arial"/>
          <w:szCs w:val="20"/>
        </w:rPr>
      </w:pPr>
      <w:r w:rsidRPr="001C0164">
        <w:rPr>
          <w:rFonts w:cs="Arial"/>
          <w:szCs w:val="20"/>
        </w:rPr>
        <w:t>- Dự toán năm trước chuyển sang bao gồm: số dư dự toán và số dư tạm ứng năm trước được chuyển sang năm sau.</w:t>
      </w:r>
    </w:p>
    <w:p w:rsidR="00D06906" w:rsidRPr="001C0164" w:rsidRDefault="00D06906" w:rsidP="001C0164">
      <w:pPr>
        <w:adjustRightInd w:val="0"/>
        <w:snapToGrid w:val="0"/>
        <w:ind w:firstLine="720"/>
        <w:jc w:val="both"/>
        <w:rPr>
          <w:rFonts w:cs="Arial"/>
          <w:szCs w:val="20"/>
        </w:rPr>
      </w:pPr>
      <w:r w:rsidRPr="001C0164">
        <w:rPr>
          <w:rFonts w:cs="Arial"/>
          <w:szCs w:val="20"/>
        </w:rPr>
        <w:t>- Dự toán được giao trong năm bao gồm: dự toán giao đầu năm, dự toán bổ sung, dự toán điều chỉnh tăng, giảm trong năm.</w:t>
      </w:r>
    </w:p>
    <w:p w:rsidR="00D06906" w:rsidRPr="001C0164" w:rsidRDefault="00D06906" w:rsidP="001C0164">
      <w:pPr>
        <w:adjustRightInd w:val="0"/>
        <w:snapToGrid w:val="0"/>
        <w:ind w:firstLine="720"/>
        <w:jc w:val="both"/>
        <w:rPr>
          <w:rFonts w:cs="Arial"/>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906"/>
    <w:rsid w:val="00225B67"/>
    <w:rsid w:val="003E1C24"/>
    <w:rsid w:val="004F7570"/>
    <w:rsid w:val="00556DE7"/>
    <w:rsid w:val="00987B06"/>
    <w:rsid w:val="00D06906"/>
    <w:rsid w:val="00D67C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DC99F0-C021-4F74-B9E8-61D767602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69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069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0690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0690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0690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0690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0690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0690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0690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690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0690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0690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0690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0690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0690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0690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0690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0690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0690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69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690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690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0690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06906"/>
    <w:rPr>
      <w:i/>
      <w:iCs/>
      <w:color w:val="404040" w:themeColor="text1" w:themeTint="BF"/>
    </w:rPr>
  </w:style>
  <w:style w:type="paragraph" w:styleId="ListParagraph">
    <w:name w:val="List Paragraph"/>
    <w:basedOn w:val="Normal"/>
    <w:uiPriority w:val="34"/>
    <w:qFormat/>
    <w:rsid w:val="00D06906"/>
    <w:pPr>
      <w:ind w:left="720"/>
      <w:contextualSpacing/>
    </w:pPr>
  </w:style>
  <w:style w:type="character" w:styleId="IntenseEmphasis">
    <w:name w:val="Intense Emphasis"/>
    <w:basedOn w:val="DefaultParagraphFont"/>
    <w:uiPriority w:val="21"/>
    <w:qFormat/>
    <w:rsid w:val="00D06906"/>
    <w:rPr>
      <w:i/>
      <w:iCs/>
      <w:color w:val="2F5496" w:themeColor="accent1" w:themeShade="BF"/>
    </w:rPr>
  </w:style>
  <w:style w:type="paragraph" w:styleId="IntenseQuote">
    <w:name w:val="Intense Quote"/>
    <w:basedOn w:val="Normal"/>
    <w:next w:val="Normal"/>
    <w:link w:val="IntenseQuoteChar"/>
    <w:uiPriority w:val="30"/>
    <w:qFormat/>
    <w:rsid w:val="00D069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06906"/>
    <w:rPr>
      <w:i/>
      <w:iCs/>
      <w:color w:val="2F5496" w:themeColor="accent1" w:themeShade="BF"/>
    </w:rPr>
  </w:style>
  <w:style w:type="character" w:styleId="IntenseReference">
    <w:name w:val="Intense Reference"/>
    <w:basedOn w:val="DefaultParagraphFont"/>
    <w:uiPriority w:val="32"/>
    <w:qFormat/>
    <w:rsid w:val="00D0690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348</Words>
  <Characters>1989</Characters>
  <Application>Microsoft Office Word</Application>
  <DocSecurity>0</DocSecurity>
  <Lines>16</Lines>
  <Paragraphs>4</Paragraphs>
  <ScaleCrop>false</ScaleCrop>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2026-06-02T01:33:00Z</dcterms:created>
  <dcterms:modified xsi:type="dcterms:W3CDTF">2026-06-02T01:33:00Z</dcterms:modified>
</cp:coreProperties>
</file>